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29" w:rsidRPr="00783DC4" w:rsidRDefault="00783DC4" w:rsidP="00783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C4">
        <w:rPr>
          <w:rFonts w:ascii="Times New Roman" w:hAnsi="Times New Roman" w:cs="Times New Roman"/>
          <w:b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783DC4" w:rsidRDefault="00783DC4" w:rsidP="00783DC4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DC4">
        <w:rPr>
          <w:rFonts w:ascii="Times New Roman" w:hAnsi="Times New Roman" w:cs="Times New Roman"/>
          <w:sz w:val="28"/>
          <w:szCs w:val="28"/>
        </w:rPr>
        <w:t xml:space="preserve">(Выписка из приказа </w:t>
      </w:r>
      <w:proofErr w:type="spellStart"/>
      <w:r w:rsidRPr="00783DC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3DC4">
        <w:rPr>
          <w:rFonts w:ascii="Times New Roman" w:hAnsi="Times New Roman" w:cs="Times New Roman"/>
          <w:sz w:val="28"/>
          <w:szCs w:val="28"/>
        </w:rPr>
        <w:t xml:space="preserve"> России от 02.09.2020 г. № 457)</w:t>
      </w:r>
    </w:p>
    <w:p w:rsidR="00B83ED5" w:rsidRDefault="00B83ED5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B83ED5" w:rsidRDefault="00B83ED5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 проведении вступительных испытаний обеспечивается соблюдение следующих требований:</w:t>
      </w:r>
    </w:p>
    <w:p w:rsidR="00B83ED5" w:rsidRDefault="00B83ED5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вступительные испытания проводятся для 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B83ED5" w:rsidRDefault="00B83ED5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B83ED5" w:rsidRDefault="00B83ED5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B83ED5" w:rsidRDefault="00B83ED5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B83ED5" w:rsidRDefault="00B83ED5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материально-технические условия должны обеспечивать возможность беспрепятственного доступа поступающих в аудитории, туалетные и другие </w:t>
      </w:r>
      <w:r>
        <w:rPr>
          <w:rFonts w:ascii="Times New Roman" w:hAnsi="Times New Roman" w:cs="Times New Roman"/>
          <w:sz w:val="28"/>
          <w:szCs w:val="28"/>
        </w:rPr>
        <w:lastRenderedPageBreak/>
        <w:t>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</w:t>
      </w:r>
      <w:r w:rsidR="00C822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способлений).</w:t>
      </w:r>
    </w:p>
    <w:p w:rsidR="00C82206" w:rsidRDefault="00C82206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C82206" w:rsidRDefault="00641283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для слепых:</w:t>
      </w:r>
    </w:p>
    <w:p w:rsidR="00641283" w:rsidRDefault="00641283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задания для выполнения на вступительном испытании, а также инструкция о порядке проведения вступительных испытаний 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641283" w:rsidRDefault="00641283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письменные задания выполняются на бумаге 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641283" w:rsidRDefault="00641283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б) для слабовидящих: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обеспечивается индивидуальное равномерное освещение не менее 300 люкс;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выполнения задания при необходимости предоставляется увеличивающее устройство;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задания для выполнения, а также инструкция о порядке проведения вступительных испытаний оформляются увеличенным шрифтом;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для глухих и слабослышащих: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наличие звукоусиливающей аппаратуры коллективного пользования, при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г) для лиц с тяжелыми нарушениями речи, глухих, слабослышащих все вступительные испытания по желанию поступающих могут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письменной форме;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конечностей);</w:t>
      </w:r>
    </w:p>
    <w:p w:rsidR="0000454B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письменные задания выполняются на компьютере со специализированным программным обеспечением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00454B" w:rsidRPr="00783DC4" w:rsidRDefault="0000454B" w:rsidP="00004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желанию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вступительные испытания могут проводиться в устной форме.</w:t>
      </w:r>
    </w:p>
    <w:sectPr w:rsidR="0000454B" w:rsidRPr="00783DC4" w:rsidSect="00A3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DC4"/>
    <w:rsid w:val="0000454B"/>
    <w:rsid w:val="00641283"/>
    <w:rsid w:val="00783DC4"/>
    <w:rsid w:val="00A32029"/>
    <w:rsid w:val="00B83ED5"/>
    <w:rsid w:val="00C8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</cp:revision>
  <cp:lastPrinted>2021-02-25T03:13:00Z</cp:lastPrinted>
  <dcterms:created xsi:type="dcterms:W3CDTF">2021-02-25T02:48:00Z</dcterms:created>
  <dcterms:modified xsi:type="dcterms:W3CDTF">2021-02-25T03:25:00Z</dcterms:modified>
</cp:coreProperties>
</file>